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3D90" w14:textId="77777777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Szanowni Państwo,</w:t>
      </w:r>
    </w:p>
    <w:p w14:paraId="78089414" w14:textId="63263D68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Serdecznie zapraszamy osoby zainteresowane otrzymaniem dotacji inwestycyjnej na utworzenie nowego miejsca pracy w przedsiębiorstwie społecznym (PS) do udziału w projekcie </w:t>
      </w:r>
      <w:r w:rsidRPr="00BA7DF7">
        <w:rPr>
          <w:rFonts w:ascii="Georgia" w:eastAsia="Times New Roman" w:hAnsi="Georgia" w:cs="Times New Roman"/>
          <w:b/>
          <w:bCs/>
          <w:color w:val="000080"/>
          <w:sz w:val="29"/>
          <w:szCs w:val="29"/>
          <w:lang w:eastAsia="pl-PL"/>
        </w:rPr>
        <w:t>,,Ośrodek Wsparcia Ekonomii Społecznej</w:t>
      </w:r>
      <w:r>
        <w:rPr>
          <w:rFonts w:ascii="Georgia" w:eastAsia="Times New Roman" w:hAnsi="Georgia" w:cs="Times New Roman"/>
          <w:b/>
          <w:bCs/>
          <w:color w:val="000080"/>
          <w:sz w:val="29"/>
          <w:szCs w:val="29"/>
          <w:lang w:eastAsia="pl-PL"/>
        </w:rPr>
        <w:t xml:space="preserve"> w Subregionie Bielskim</w:t>
      </w:r>
      <w:r w:rsidRPr="00BA7DF7">
        <w:rPr>
          <w:rFonts w:ascii="Georgia" w:eastAsia="Times New Roman" w:hAnsi="Georgia" w:cs="Times New Roman"/>
          <w:b/>
          <w:bCs/>
          <w:color w:val="000080"/>
          <w:sz w:val="29"/>
          <w:szCs w:val="29"/>
          <w:lang w:eastAsia="pl-PL"/>
        </w:rPr>
        <w:t>’’ o nr RPPD.07.03.00-20-002</w:t>
      </w:r>
      <w:r>
        <w:rPr>
          <w:rFonts w:ascii="Georgia" w:eastAsia="Times New Roman" w:hAnsi="Georgia" w:cs="Times New Roman"/>
          <w:b/>
          <w:bCs/>
          <w:color w:val="000080"/>
          <w:sz w:val="29"/>
          <w:szCs w:val="29"/>
          <w:lang w:eastAsia="pl-PL"/>
        </w:rPr>
        <w:t>9</w:t>
      </w:r>
      <w:r w:rsidRPr="00BA7DF7">
        <w:rPr>
          <w:rFonts w:ascii="Georgia" w:eastAsia="Times New Roman" w:hAnsi="Georgia" w:cs="Times New Roman"/>
          <w:b/>
          <w:bCs/>
          <w:color w:val="000080"/>
          <w:sz w:val="29"/>
          <w:szCs w:val="29"/>
          <w:lang w:eastAsia="pl-PL"/>
        </w:rPr>
        <w:t>/19</w:t>
      </w:r>
      <w:r w:rsidRPr="00BA7DF7">
        <w:rPr>
          <w:rFonts w:ascii="Georgia" w:eastAsia="Times New Roman" w:hAnsi="Georgia" w:cs="Times New Roman"/>
          <w:color w:val="000080"/>
          <w:sz w:val="29"/>
          <w:szCs w:val="29"/>
          <w:lang w:eastAsia="pl-PL"/>
        </w:rPr>
        <w:t> 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– Grupa Docelowa 2.</w:t>
      </w:r>
    </w:p>
    <w:p w14:paraId="7C25AA24" w14:textId="5F20C360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Wsparcie kierowane jest do osób fizycznych </w:t>
      </w:r>
      <w:r w:rsidRPr="00BA7DF7">
        <w:rPr>
          <w:rFonts w:ascii="Georgia" w:eastAsia="Times New Roman" w:hAnsi="Georgia" w:cs="Times New Roman"/>
          <w:b/>
          <w:bCs/>
          <w:color w:val="000080"/>
          <w:sz w:val="29"/>
          <w:szCs w:val="29"/>
          <w:lang w:eastAsia="pl-PL"/>
        </w:rPr>
        <w:t>mieszkających na terenie subregionu bi</w:t>
      </w:r>
      <w:r>
        <w:rPr>
          <w:rFonts w:ascii="Georgia" w:eastAsia="Times New Roman" w:hAnsi="Georgia" w:cs="Times New Roman"/>
          <w:b/>
          <w:bCs/>
          <w:color w:val="000080"/>
          <w:sz w:val="29"/>
          <w:szCs w:val="29"/>
          <w:lang w:eastAsia="pl-PL"/>
        </w:rPr>
        <w:t>elskiego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 (</w:t>
      </w:r>
      <w:r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 xml:space="preserve">z 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powiat</w:t>
      </w:r>
      <w:r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u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 xml:space="preserve">: </w:t>
      </w:r>
      <w:r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bielskiego, hajnowskiego, siemiatyckiego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) zagrożonych ubóstwem lub wykluczeniem społecznym (patrz § 2 ust. 10 </w:t>
      </w:r>
      <w:r w:rsidRPr="00BA7DF7">
        <w:rPr>
          <w:rFonts w:ascii="Georgia" w:eastAsia="Times New Roman" w:hAnsi="Georgia" w:cs="Times New Roman"/>
          <w:i/>
          <w:iCs/>
          <w:color w:val="1C1D21"/>
          <w:sz w:val="29"/>
          <w:szCs w:val="29"/>
          <w:lang w:eastAsia="pl-PL"/>
        </w:rPr>
        <w:t>Regulaminu świadczenia usług OWES w subregionie bi</w:t>
      </w:r>
      <w:r>
        <w:rPr>
          <w:rFonts w:ascii="Georgia" w:eastAsia="Times New Roman" w:hAnsi="Georgia" w:cs="Times New Roman"/>
          <w:i/>
          <w:iCs/>
          <w:color w:val="1C1D21"/>
          <w:sz w:val="29"/>
          <w:szCs w:val="29"/>
          <w:lang w:eastAsia="pl-PL"/>
        </w:rPr>
        <w:t>elskim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) jednocześnie spełniających warunki określone dla osób, o których mowa w definicji przedsiębiorstwa społecznego (patrz § 2 ust. 14 pkt. b </w:t>
      </w:r>
      <w:r w:rsidRPr="00BA7DF7">
        <w:rPr>
          <w:rFonts w:ascii="Georgia" w:eastAsia="Times New Roman" w:hAnsi="Georgia" w:cs="Times New Roman"/>
          <w:i/>
          <w:iCs/>
          <w:color w:val="1C1D21"/>
          <w:sz w:val="29"/>
          <w:szCs w:val="29"/>
          <w:lang w:eastAsia="pl-PL"/>
        </w:rPr>
        <w:t>Regulaminu świadczenia usług OWES w subregionie bi</w:t>
      </w:r>
      <w:r>
        <w:rPr>
          <w:rFonts w:ascii="Georgia" w:eastAsia="Times New Roman" w:hAnsi="Georgia" w:cs="Times New Roman"/>
          <w:i/>
          <w:iCs/>
          <w:color w:val="1C1D21"/>
          <w:sz w:val="29"/>
          <w:szCs w:val="29"/>
          <w:lang w:eastAsia="pl-PL"/>
        </w:rPr>
        <w:t>elskim</w:t>
      </w:r>
      <w:r w:rsidRPr="00BA7DF7">
        <w:rPr>
          <w:rFonts w:ascii="Georgia" w:eastAsia="Times New Roman" w:hAnsi="Georgia" w:cs="Times New Roman"/>
          <w:i/>
          <w:iCs/>
          <w:color w:val="1C1D21"/>
          <w:sz w:val="29"/>
          <w:szCs w:val="29"/>
          <w:lang w:eastAsia="pl-PL"/>
        </w:rPr>
        <w:t>).</w:t>
      </w:r>
    </w:p>
    <w:p w14:paraId="4BFD100D" w14:textId="77777777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Uczestnikom wsparcia oferujemy:</w:t>
      </w:r>
    </w:p>
    <w:p w14:paraId="465DAEFE" w14:textId="77777777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000080"/>
          <w:sz w:val="29"/>
          <w:szCs w:val="29"/>
          <w:lang w:eastAsia="pl-PL"/>
        </w:rPr>
        <w:t>ETAP PIERWSZY </w:t>
      </w:r>
    </w:p>
    <w:p w14:paraId="130F322C" w14:textId="77777777" w:rsidR="00BA7DF7" w:rsidRPr="00BA7DF7" w:rsidRDefault="00BA7DF7" w:rsidP="00BA7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Bezpłatne szkolenia ogólne z zakładania i prowadzenia przedsiębiorstwa społecznego</w:t>
      </w:r>
    </w:p>
    <w:p w14:paraId="49048B0A" w14:textId="77777777" w:rsidR="00BA7DF7" w:rsidRPr="00BA7DF7" w:rsidRDefault="00BA7DF7" w:rsidP="00BA7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Indywidualne doradztwo zawodowe</w:t>
      </w:r>
    </w:p>
    <w:p w14:paraId="4E56DC4B" w14:textId="77777777" w:rsidR="00BA7DF7" w:rsidRPr="00BA7DF7" w:rsidRDefault="00BA7DF7" w:rsidP="00BA7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Indywidualne doradztwo w zakresie tworzenia biznesplanu</w:t>
      </w:r>
    </w:p>
    <w:p w14:paraId="754E0508" w14:textId="77777777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000080"/>
          <w:sz w:val="29"/>
          <w:szCs w:val="29"/>
          <w:lang w:eastAsia="pl-PL"/>
        </w:rPr>
        <w:t>ETAP DRUGI</w:t>
      </w:r>
    </w:p>
    <w:p w14:paraId="4D23F14D" w14:textId="335DBD56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Po ukończeniu wsparcia szkoleniowo-doradczego uczestnicy będą mogli starać się o dotacje </w:t>
      </w: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na utworzenie nowych miejsc pracy w przedsiębiorstwach społecznych bądź podmiotach ekonomii społecznej, w związku z przekształceniem w przedsiębiorstwa społeczne 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zgodnie z </w:t>
      </w:r>
      <w:hyperlink r:id="rId5" w:history="1">
        <w:r w:rsidRPr="00BA7DF7">
          <w:rPr>
            <w:rFonts w:ascii="Georgia" w:eastAsia="Times New Roman" w:hAnsi="Georgia" w:cs="Times New Roman"/>
            <w:i/>
            <w:iCs/>
            <w:color w:val="000080"/>
            <w:sz w:val="29"/>
            <w:szCs w:val="29"/>
            <w:u w:val="single"/>
            <w:lang w:eastAsia="pl-PL"/>
          </w:rPr>
          <w:t>Regulaminem udzielania wsparcia finansowego na utworzenie nowych miejsc pracy w przedsiębiorstwach społecznych bądź podmiotach ekonomii społecznej, w związku z przekształceniem w przedsiębiorstwa społeczne.</w:t>
        </w:r>
      </w:hyperlink>
    </w:p>
    <w:p w14:paraId="76ECF84D" w14:textId="1F015972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 xml:space="preserve">W ramach projektu zaplanowano przyznanie łącznie </w:t>
      </w:r>
      <w:r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3</w:t>
      </w:r>
      <w:r w:rsidR="00C92105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5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 xml:space="preserve"> dotacji w kwocie po </w:t>
      </w: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21 020,00 zł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 każda. Na jedno przedsiębiorstwo społeczne zostanie przyznane maksymalnie 5 dotacji na zatrudnienie 5 uczestników projektu. Po przyznaniu dotacji udzielane będzie wsparcie pomostowe w kwocie </w:t>
      </w: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1</w:t>
      </w:r>
      <w:r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0</w:t>
      </w: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00,00 zł na osobę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 xml:space="preserve"> (na okres pierwszych 6 miesięcy) z 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lastRenderedPageBreak/>
        <w:t>możliwością przedłużenia o kolejne 6 miesięcy w kwocie </w:t>
      </w: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1</w:t>
      </w:r>
      <w:r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0</w:t>
      </w: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00,00 zł na osobę</w:t>
      </w: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.</w:t>
      </w:r>
    </w:p>
    <w:p w14:paraId="7BFEA04C" w14:textId="77777777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 xml:space="preserve">Oprócz wsparcia finansowego zapewniamy wsparcie pomostowe w formie zindywidualizowanych usług: wizyta studyjna, szkolenia zawodowe, szkolenia ,,Od A do Z </w:t>
      </w:r>
      <w:proofErr w:type="spellStart"/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z</w:t>
      </w:r>
      <w:proofErr w:type="spellEnd"/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 xml:space="preserve"> prowadzenia i funkcjonowania przedsiębiorstwa społecznego”.</w:t>
      </w:r>
    </w:p>
    <w:p w14:paraId="72588D66" w14:textId="77777777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Osoby zainteresowane udziałem w projekcie prosimy o zapoznanie się z dokumentami aplikacyjnymi. Uzupełnione formularze rekrutacyjne (Formularz osobowy wraz z załącznikami oraz Formularz rekrutacyjny – pomysł biznesowy – jeden wypełniany przez całą grupę inicjatywną) należy dostarczyć do Biura Projektu lub przesłać pocztą (w tym przypadku liczy się data dostarczenia dokumentów a NIE data stempla pocztowego) na adres:</w:t>
      </w:r>
    </w:p>
    <w:p w14:paraId="4A3583C1" w14:textId="222552A8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Ośrodek Wsparcia Ekonomii Społecznej</w:t>
      </w:r>
      <w:r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 xml:space="preserve"> w Subregionie Bielskim</w:t>
      </w:r>
    </w:p>
    <w:p w14:paraId="020C6D24" w14:textId="77777777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ul. Warszawska 44/1</w:t>
      </w:r>
    </w:p>
    <w:p w14:paraId="31C3B261" w14:textId="77777777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>15-077 Białystok</w:t>
      </w:r>
    </w:p>
    <w:p w14:paraId="3B9F04D7" w14:textId="686E973B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FF0000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b/>
          <w:bCs/>
          <w:color w:val="1C1D21"/>
          <w:sz w:val="29"/>
          <w:szCs w:val="29"/>
          <w:lang w:eastAsia="pl-PL"/>
        </w:rPr>
        <w:t xml:space="preserve">Termin naboru  trwa: od </w:t>
      </w:r>
      <w:r w:rsidR="0043112F"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10</w:t>
      </w:r>
      <w:r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.</w:t>
      </w:r>
      <w:r w:rsidR="0043112F"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11</w:t>
      </w:r>
      <w:r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.202</w:t>
      </w:r>
      <w:r w:rsidR="0043112F"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1</w:t>
      </w:r>
      <w:r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 xml:space="preserve"> r. do </w:t>
      </w:r>
      <w:r w:rsidR="0043112F"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19</w:t>
      </w:r>
      <w:r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.</w:t>
      </w:r>
      <w:r w:rsidR="0043112F"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11</w:t>
      </w:r>
      <w:r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.202</w:t>
      </w:r>
      <w:r w:rsidR="0043112F"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1</w:t>
      </w:r>
      <w:r w:rsidRPr="0043112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 xml:space="preserve"> r. do godz. 15.30. </w:t>
      </w:r>
    </w:p>
    <w:p w14:paraId="5E896F2A" w14:textId="77777777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W dostępie do wsparcia w zakresie tworzenia miejsc pracy w sektorze PS preferowane są osoby zagrożone ubóstwem lub wykluczeniem społecznym, które skorzystały z projektów w ramach PI 9i (Działanie 7.1), a których ścieżka reintegracji wymaga dalszego wsparcia w ramach PI 9v (Działanie 7.3). W związku z powyższym osoby, które skorzystały ze wsparcia z projektów w ramach PI 9i (Działanie 7.1) dodatkowo składają </w:t>
      </w:r>
      <w:hyperlink r:id="rId6" w:history="1">
        <w:r w:rsidRPr="00BA7DF7">
          <w:rPr>
            <w:rFonts w:ascii="Georgia" w:eastAsia="Times New Roman" w:hAnsi="Georgia" w:cs="Times New Roman"/>
            <w:i/>
            <w:iCs/>
            <w:color w:val="000080"/>
            <w:sz w:val="29"/>
            <w:szCs w:val="29"/>
            <w:u w:val="single"/>
            <w:lang w:eastAsia="pl-PL"/>
          </w:rPr>
          <w:t>Oświadczenie dotyczące skorzystania z projektów w ramach PI 9i.</w:t>
        </w:r>
      </w:hyperlink>
    </w:p>
    <w:p w14:paraId="597A8DE6" w14:textId="4401E401" w:rsidR="00BA7DF7" w:rsidRPr="00BA7DF7" w:rsidRDefault="00BA7DF7" w:rsidP="00BA7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</w:pPr>
      <w:r w:rsidRPr="00BA7DF7"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 xml:space="preserve">W razie jakichkolwiek pytań czy też trudności dotyczących wypełnienia formularzy nasi Doradcy służą Państwu pomocą pod nr tel. </w:t>
      </w:r>
      <w:r>
        <w:rPr>
          <w:rFonts w:ascii="Georgia" w:eastAsia="Times New Roman" w:hAnsi="Georgia" w:cs="Times New Roman"/>
          <w:color w:val="1C1D21"/>
          <w:sz w:val="29"/>
          <w:szCs w:val="29"/>
          <w:lang w:eastAsia="pl-PL"/>
        </w:rPr>
        <w:t>570 994 220.</w:t>
      </w:r>
    </w:p>
    <w:p w14:paraId="58433DB4" w14:textId="77777777" w:rsidR="00BA7DF7" w:rsidRDefault="00BA7DF7" w:rsidP="00BA7DF7">
      <w:pPr>
        <w:jc w:val="both"/>
      </w:pPr>
    </w:p>
    <w:sectPr w:rsidR="00BA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288"/>
    <w:multiLevelType w:val="multilevel"/>
    <w:tmpl w:val="707A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F7"/>
    <w:rsid w:val="0043112F"/>
    <w:rsid w:val="00BA7DF7"/>
    <w:rsid w:val="00C92105"/>
    <w:rsid w:val="00D82234"/>
    <w:rsid w:val="00E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407C"/>
  <w15:chartTrackingRefBased/>
  <w15:docId w15:val="{3091D0DA-E552-4ED6-AEED-38FF2C50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7DF7"/>
    <w:rPr>
      <w:b/>
      <w:bCs/>
    </w:rPr>
  </w:style>
  <w:style w:type="character" w:styleId="Uwydatnienie">
    <w:name w:val="Emphasis"/>
    <w:basedOn w:val="Domylnaczcionkaakapitu"/>
    <w:uiPriority w:val="20"/>
    <w:qFormat/>
    <w:rsid w:val="00BA7D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7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laskiengo.pl/wp-content/uploads/2020/08/GD2_O%C5%9Bwiadczenie_7.1.doc" TargetMode="External"/><Relationship Id="rId5" Type="http://schemas.openxmlformats.org/officeDocument/2006/relationships/hyperlink" Target="https://podlaskiengo.pl/wp-content/uploads/2020/08/REGULAMIN-DOTACJI-OW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2021-07-06T11:30:00Z</dcterms:created>
  <dcterms:modified xsi:type="dcterms:W3CDTF">2021-11-09T14:35:00Z</dcterms:modified>
</cp:coreProperties>
</file>